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156D" w:rsidRPr="000F156D" w:rsidRDefault="00F72521" w:rsidP="00F72521">
      <w:pPr>
        <w:pStyle w:val="2"/>
        <w:spacing w:before="0"/>
        <w:jc w:val="center"/>
        <w:rPr>
          <w:rFonts w:ascii="Times New Roman" w:hAnsi="Times New Roman"/>
          <w:color w:val="auto"/>
          <w:sz w:val="28"/>
          <w:szCs w:val="28"/>
        </w:rPr>
      </w:pP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r>
        <w:rPr>
          <w:b w:val="0"/>
          <w:vanish/>
          <w:sz w:val="22"/>
          <w:szCs w:val="22"/>
        </w:rPr>
        <w:pgNum/>
      </w:r>
    </w:p>
    <w:p w:rsidR="005B5BE4" w:rsidRPr="000F156D" w:rsidRDefault="000F156D" w:rsidP="000F156D">
      <w:pPr>
        <w:pStyle w:val="2"/>
        <w:spacing w:before="0" w:line="100" w:lineRule="atLeast"/>
        <w:jc w:val="both"/>
        <w:rPr>
          <w:rFonts w:ascii="Times New Roman" w:hAnsi="Times New Roman"/>
          <w:color w:val="auto"/>
          <w:sz w:val="24"/>
          <w:szCs w:val="24"/>
        </w:rPr>
      </w:pPr>
      <w:r>
        <w:rPr>
          <w:rFonts w:ascii="Times New Roman" w:hAnsi="Times New Roman"/>
          <w:noProof/>
          <w:color w:val="auto"/>
          <w:sz w:val="28"/>
          <w:szCs w:val="28"/>
        </w:rPr>
        <w:drawing>
          <wp:inline distT="0" distB="0" distL="0" distR="0">
            <wp:extent cx="5940425" cy="8886825"/>
            <wp:effectExtent l="19050" t="0" r="3175" b="0"/>
            <wp:docPr id="2" name="Рисунок 1" descr="адап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дапти.jpg"/>
                    <pic:cNvPicPr/>
                  </pic:nvPicPr>
                  <pic:blipFill>
                    <a:blip r:embed="rId8"/>
                    <a:stretch>
                      <a:fillRect/>
                    </a:stretch>
                  </pic:blipFill>
                  <pic:spPr>
                    <a:xfrm>
                      <a:off x="0" y="0"/>
                      <a:ext cx="5940425" cy="8886825"/>
                    </a:xfrm>
                    <a:prstGeom prst="rect">
                      <a:avLst/>
                    </a:prstGeom>
                  </pic:spPr>
                </pic:pic>
              </a:graphicData>
            </a:graphic>
          </wp:inline>
        </w:drawing>
      </w: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2139B8">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 xml:space="preserve">ко представить полную картину динамики </w:t>
      </w:r>
      <w:r>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 xml:space="preserve">ников, используя только качественную </w:t>
      </w:r>
      <w:r>
        <w:rPr>
          <w:rFonts w:ascii="Times New Roman" w:hAnsi="Times New Roman" w:cs="Times New Roman"/>
          <w:bCs/>
          <w:color w:val="auto"/>
          <w:sz w:val="28"/>
          <w:szCs w:val="28"/>
        </w:rPr>
        <w:lastRenderedPageBreak/>
        <w:t>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rFonts w:ascii="Times New Roman" w:hAnsi="Times New Roman" w:cs="Times New Roman"/>
          <w:color w:val="auto"/>
          <w:sz w:val="28"/>
          <w:szCs w:val="28"/>
        </w:rPr>
        <w:lastRenderedPageBreak/>
        <w:t>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w:t>
      </w:r>
      <w:r>
        <w:rPr>
          <w:rFonts w:ascii="Times New Roman" w:hAnsi="Times New Roman"/>
          <w:sz w:val="28"/>
          <w:szCs w:val="28"/>
        </w:rPr>
        <w:lastRenderedPageBreak/>
        <w:t>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lastRenderedPageBreak/>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lastRenderedPageBreak/>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w:t>
      </w:r>
      <w:r>
        <w:rPr>
          <w:rFonts w:ascii="Times New Roman" w:hAnsi="Times New Roman" w:cs="Times New Roman"/>
          <w:color w:val="auto"/>
          <w:sz w:val="28"/>
          <w:szCs w:val="28"/>
        </w:rPr>
        <w:lastRenderedPageBreak/>
        <w:t xml:space="preserve">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 xml:space="preserve">буквенных слогов, закрытых </w:t>
      </w:r>
      <w:r w:rsidR="00AD1550">
        <w:rPr>
          <w:rFonts w:ascii="Times New Roman" w:hAnsi="Times New Roman" w:cs="Times New Roman"/>
          <w:color w:val="auto"/>
          <w:sz w:val="28"/>
          <w:szCs w:val="28"/>
        </w:rPr>
        <w:lastRenderedPageBreak/>
        <w:t>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w:t>
      </w:r>
      <w:r>
        <w:rPr>
          <w:rFonts w:ascii="Times New Roman" w:hAnsi="Times New Roman"/>
          <w:sz w:val="28"/>
          <w:szCs w:val="28"/>
        </w:rPr>
        <w:lastRenderedPageBreak/>
        <w:t>…»,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w:t>
      </w:r>
      <w:r>
        <w:rPr>
          <w:rFonts w:ascii="Times New Roman" w:hAnsi="Times New Roman" w:cs="Times New Roman"/>
          <w:color w:val="auto"/>
          <w:sz w:val="28"/>
          <w:szCs w:val="28"/>
        </w:rPr>
        <w:lastRenderedPageBreak/>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w:t>
      </w:r>
      <w:r>
        <w:rPr>
          <w:rFonts w:ascii="Times New Roman" w:hAnsi="Times New Roman" w:cs="Times New Roman"/>
          <w:color w:val="auto"/>
          <w:sz w:val="28"/>
          <w:szCs w:val="28"/>
        </w:rPr>
        <w:lastRenderedPageBreak/>
        <w:t xml:space="preserve">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Pr>
          <w:rFonts w:ascii="Times New Roman" w:hAnsi="Times New Roman" w:cs="Times New Roman"/>
          <w:color w:val="auto"/>
          <w:sz w:val="28"/>
          <w:szCs w:val="28"/>
        </w:rPr>
        <w:lastRenderedPageBreak/>
        <w:t>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 xml:space="preserve">ний и навыков в области музыкального искусства, </w:t>
      </w:r>
      <w:r>
        <w:rPr>
          <w:rStyle w:val="apple-style-span"/>
          <w:rFonts w:ascii="Times New Roman" w:hAnsi="Times New Roman" w:cs="Times New Roman"/>
          <w:sz w:val="28"/>
          <w:szCs w:val="28"/>
        </w:rPr>
        <w:lastRenderedPageBreak/>
        <w:t>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w:t>
      </w:r>
      <w:r>
        <w:rPr>
          <w:rFonts w:ascii="Times New Roman" w:hAnsi="Times New Roman" w:cs="Times New Roman"/>
          <w:color w:val="333333"/>
          <w:sz w:val="28"/>
          <w:szCs w:val="28"/>
          <w:shd w:val="clear" w:color="auto" w:fill="FFFCF3"/>
        </w:rPr>
        <w:lastRenderedPageBreak/>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w:t>
      </w:r>
      <w:r>
        <w:rPr>
          <w:rFonts w:ascii="Times New Roman" w:hAnsi="Times New Roman" w:cs="Times New Roman"/>
          <w:color w:val="333333"/>
          <w:sz w:val="28"/>
          <w:szCs w:val="28"/>
          <w:shd w:val="clear" w:color="auto" w:fill="FFFCF3"/>
        </w:rPr>
        <w:lastRenderedPageBreak/>
        <w:t>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развитии аналитических способностей, умений сравнивать, обобщать; формирование умения ориентироваться в задании, планировать </w:t>
      </w:r>
      <w:r>
        <w:rPr>
          <w:rFonts w:ascii="Times New Roman" w:hAnsi="Times New Roman"/>
          <w:sz w:val="28"/>
          <w:szCs w:val="28"/>
        </w:rPr>
        <w:lastRenderedPageBreak/>
        <w:t>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w:t>
      </w:r>
      <w:r>
        <w:rPr>
          <w:rStyle w:val="apple-converted-space"/>
          <w:rFonts w:ascii="Times New Roman" w:hAnsi="Times New Roman" w:cs="Times New Roman"/>
          <w:sz w:val="28"/>
          <w:szCs w:val="28"/>
          <w:shd w:val="clear" w:color="auto" w:fill="FFFFFF"/>
        </w:rPr>
        <w:lastRenderedPageBreak/>
        <w:t xml:space="preserve">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 xml:space="preserve">в процессе приобщения их к физической </w:t>
      </w:r>
      <w:r>
        <w:rPr>
          <w:rFonts w:ascii="Times New Roman" w:hAnsi="Times New Roman" w:cs="Times New Roman"/>
          <w:sz w:val="28"/>
          <w:szCs w:val="28"/>
        </w:rPr>
        <w:lastRenderedPageBreak/>
        <w:t>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lastRenderedPageBreak/>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 xml:space="preserve">ских снарядах и предметах. Правила поведения на </w:t>
      </w:r>
      <w:r>
        <w:rPr>
          <w:rFonts w:ascii="Times New Roman" w:hAnsi="Times New Roman" w:cs="Times New Roman"/>
          <w:color w:val="000000"/>
          <w:sz w:val="28"/>
          <w:szCs w:val="28"/>
        </w:rPr>
        <w:lastRenderedPageBreak/>
        <w:t>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w:t>
      </w:r>
      <w:r>
        <w:rPr>
          <w:rFonts w:ascii="Times New Roman" w:hAnsi="Times New Roman" w:cs="Times New Roman"/>
          <w:color w:val="000000"/>
          <w:spacing w:val="6"/>
          <w:sz w:val="28"/>
          <w:szCs w:val="28"/>
        </w:rPr>
        <w:lastRenderedPageBreak/>
        <w:t xml:space="preserve">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lastRenderedPageBreak/>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Упражнение в зале: снимание и одевание ботинок; приседания; удержание равновесия; имитация правильного падения </w:t>
      </w:r>
      <w:r>
        <w:rPr>
          <w:rFonts w:ascii="Times New Roman" w:hAnsi="Times New Roman" w:cs="Times New Roman"/>
          <w:sz w:val="28"/>
          <w:szCs w:val="28"/>
        </w:rPr>
        <w:lastRenderedPageBreak/>
        <w:t>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r>
        <w:rPr>
          <w:rFonts w:ascii="Times New Roman" w:hAnsi="Times New Roman"/>
          <w:sz w:val="28"/>
          <w:szCs w:val="28"/>
        </w:rPr>
        <w:lastRenderedPageBreak/>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Pr>
          <w:rFonts w:ascii="Times New Roman" w:hAnsi="Times New Roman"/>
          <w:sz w:val="28"/>
          <w:szCs w:val="28"/>
        </w:rP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w:t>
      </w:r>
      <w:r>
        <w:rPr>
          <w:rFonts w:ascii="Times New Roman" w:hAnsi="Times New Roman"/>
          <w:sz w:val="28"/>
          <w:szCs w:val="28"/>
        </w:rPr>
        <w:lastRenderedPageBreak/>
        <w:t>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w:t>
      </w:r>
      <w:r>
        <w:rPr>
          <w:rFonts w:ascii="Times New Roman" w:hAnsi="Times New Roman" w:cs="Times New Roman"/>
          <w:sz w:val="28"/>
          <w:szCs w:val="28"/>
        </w:rPr>
        <w:lastRenderedPageBreak/>
        <w:t>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w:t>
      </w:r>
      <w:r>
        <w:rPr>
          <w:rFonts w:ascii="Times New Roman" w:hAnsi="Times New Roman" w:cs="Times New Roman"/>
          <w:sz w:val="28"/>
          <w:szCs w:val="28"/>
        </w:rPr>
        <w:lastRenderedPageBreak/>
        <w:t>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lastRenderedPageBreak/>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 xml:space="preserve">лученных в </w:t>
      </w:r>
      <w:r>
        <w:rPr>
          <w:rFonts w:ascii="Times New Roman" w:hAnsi="Times New Roman" w:cs="Times New Roman"/>
          <w:sz w:val="28"/>
          <w:szCs w:val="28"/>
        </w:rPr>
        <w:lastRenderedPageBreak/>
        <w:t>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w:t>
      </w:r>
      <w:r>
        <w:rPr>
          <w:rFonts w:ascii="Times New Roman" w:hAnsi="Times New Roman" w:cs="Times New Roman"/>
          <w:sz w:val="28"/>
          <w:szCs w:val="28"/>
        </w:rPr>
        <w:lastRenderedPageBreak/>
        <w:t xml:space="preserve">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 xml:space="preserve">ных функций важнейших </w:t>
      </w:r>
      <w:r>
        <w:rPr>
          <w:rFonts w:ascii="Times New Roman" w:hAnsi="Times New Roman" w:cs="Times New Roman"/>
          <w:sz w:val="28"/>
          <w:szCs w:val="28"/>
        </w:rPr>
        <w:lastRenderedPageBreak/>
        <w:t>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 xml:space="preserve">витых грибов. Правила сбора грибов. Оказание первой помощи при отравлении </w:t>
      </w:r>
      <w:r>
        <w:rPr>
          <w:rFonts w:ascii="Times New Roman" w:hAnsi="Times New Roman" w:cs="Times New Roman"/>
          <w:sz w:val="28"/>
          <w:szCs w:val="28"/>
        </w:rPr>
        <w:lastRenderedPageBreak/>
        <w:t>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47A85">
      <w:pPr>
        <w:shd w:val="clear" w:color="auto" w:fill="FFFFFF"/>
        <w:spacing w:after="0" w:line="360" w:lineRule="auto"/>
        <w:ind w:firstLine="709"/>
        <w:jc w:val="both"/>
        <w:rPr>
          <w:rFonts w:ascii="Times New Roman" w:hAnsi="Times New Roman" w:cs="Times New Roman"/>
          <w:b/>
          <w:bCs/>
          <w:sz w:val="28"/>
          <w:szCs w:val="28"/>
        </w:rPr>
      </w:pPr>
      <w:r w:rsidRPr="00347A85">
        <w:rPr>
          <w:noProof/>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347A85">
        <w:rPr>
          <w:noProof/>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 xml:space="preserve">бенности питания. Корма для коров. Молочная продуктивность коров. Вскармливание </w:t>
      </w:r>
      <w:r>
        <w:rPr>
          <w:rFonts w:ascii="Times New Roman" w:hAnsi="Times New Roman" w:cs="Times New Roman"/>
          <w:sz w:val="28"/>
          <w:szCs w:val="28"/>
        </w:rPr>
        <w:lastRenderedPageBreak/>
        <w:t>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 xml:space="preserve">ны. Изменение </w:t>
      </w:r>
      <w:r>
        <w:rPr>
          <w:rFonts w:ascii="Times New Roman" w:hAnsi="Times New Roman" w:cs="Times New Roman"/>
          <w:sz w:val="28"/>
          <w:szCs w:val="28"/>
        </w:rPr>
        <w:lastRenderedPageBreak/>
        <w:t>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lastRenderedPageBreak/>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w:t>
      </w:r>
      <w:r>
        <w:rPr>
          <w:rFonts w:ascii="Times New Roman" w:hAnsi="Times New Roman" w:cs="Times New Roman"/>
          <w:color w:val="auto"/>
          <w:sz w:val="28"/>
          <w:szCs w:val="28"/>
        </w:rPr>
        <w:lastRenderedPageBreak/>
        <w:t xml:space="preserve">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w:t>
      </w:r>
      <w:r>
        <w:rPr>
          <w:rFonts w:ascii="Times New Roman" w:hAnsi="Times New Roman" w:cs="Times New Roman"/>
          <w:color w:val="auto"/>
          <w:sz w:val="28"/>
          <w:szCs w:val="28"/>
        </w:rPr>
        <w:lastRenderedPageBreak/>
        <w:t>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w:t>
      </w:r>
      <w:r>
        <w:rPr>
          <w:rFonts w:ascii="Times New Roman" w:hAnsi="Times New Roman" w:cs="Times New Roman"/>
          <w:color w:val="auto"/>
          <w:sz w:val="28"/>
          <w:szCs w:val="28"/>
        </w:rPr>
        <w:lastRenderedPageBreak/>
        <w:t>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lastRenderedPageBreak/>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47A85">
      <w:pPr>
        <w:spacing w:after="0" w:line="360" w:lineRule="auto"/>
        <w:ind w:firstLine="709"/>
        <w:jc w:val="center"/>
        <w:rPr>
          <w:rFonts w:ascii="Times New Roman" w:hAnsi="Times New Roman" w:cs="Times New Roman"/>
          <w:color w:val="auto"/>
          <w:sz w:val="28"/>
          <w:szCs w:val="28"/>
        </w:rPr>
      </w:pPr>
      <w:r w:rsidRPr="00347A85">
        <w:rPr>
          <w:noProof/>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w:t>
      </w:r>
      <w:r>
        <w:rPr>
          <w:rFonts w:ascii="Times New Roman" w:hAnsi="Times New Roman"/>
          <w:color w:val="auto"/>
          <w:sz w:val="28"/>
          <w:szCs w:val="28"/>
        </w:rPr>
        <w:lastRenderedPageBreak/>
        <w:t>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47A85">
      <w:pPr>
        <w:pStyle w:val="af5"/>
        <w:spacing w:after="0" w:line="360" w:lineRule="auto"/>
        <w:ind w:firstLine="709"/>
        <w:jc w:val="both"/>
        <w:rPr>
          <w:rFonts w:ascii="Times New Roman" w:hAnsi="Times New Roman"/>
          <w:sz w:val="28"/>
          <w:szCs w:val="28"/>
        </w:rPr>
      </w:pPr>
      <w:r w:rsidRPr="00347A85">
        <w:rPr>
          <w:noProof/>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 xml:space="preserve">лия, скотоводства. Появление новых орудий труда. Начало </w:t>
      </w:r>
      <w:r>
        <w:rPr>
          <w:rFonts w:ascii="Times New Roman" w:hAnsi="Times New Roman"/>
          <w:color w:val="auto"/>
          <w:sz w:val="28"/>
          <w:szCs w:val="28"/>
        </w:rPr>
        <w:lastRenderedPageBreak/>
        <w:t>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47A85" w:rsidRPr="00347A85">
        <w:rPr>
          <w:noProof/>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47A85">
      <w:pPr>
        <w:pStyle w:val="af5"/>
        <w:spacing w:after="0" w:line="360" w:lineRule="auto"/>
        <w:ind w:firstLine="709"/>
        <w:jc w:val="both"/>
        <w:rPr>
          <w:rFonts w:ascii="Times New Roman" w:hAnsi="Times New Roman"/>
          <w:i/>
          <w:color w:val="auto"/>
          <w:sz w:val="28"/>
          <w:szCs w:val="28"/>
        </w:rPr>
      </w:pPr>
      <w:r w:rsidRPr="00347A85">
        <w:rPr>
          <w:noProof/>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47A85">
      <w:pPr>
        <w:pStyle w:val="af5"/>
        <w:spacing w:after="0" w:line="360" w:lineRule="auto"/>
        <w:ind w:firstLine="709"/>
        <w:jc w:val="both"/>
        <w:rPr>
          <w:rFonts w:ascii="Times New Roman" w:hAnsi="Times New Roman"/>
          <w:b/>
          <w:i/>
          <w:color w:val="auto"/>
          <w:sz w:val="28"/>
          <w:szCs w:val="28"/>
        </w:rPr>
      </w:pPr>
      <w:r w:rsidRPr="00347A85">
        <w:rPr>
          <w:noProof/>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lastRenderedPageBreak/>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lastRenderedPageBreak/>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w:t>
      </w:r>
      <w:r>
        <w:rPr>
          <w:rStyle w:val="apple-converted-space"/>
          <w:rFonts w:ascii="Times New Roman" w:hAnsi="Times New Roman" w:cs="Times New Roman"/>
          <w:color w:val="auto"/>
          <w:sz w:val="28"/>
          <w:szCs w:val="28"/>
          <w:shd w:val="clear" w:color="auto" w:fill="FFFFFF"/>
        </w:rPr>
        <w:lastRenderedPageBreak/>
        <w:t xml:space="preserve">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w:t>
      </w:r>
      <w:r>
        <w:rPr>
          <w:rStyle w:val="apple-converted-space"/>
          <w:rFonts w:ascii="Times New Roman" w:hAnsi="Times New Roman" w:cs="Times New Roman"/>
          <w:color w:val="auto"/>
          <w:sz w:val="28"/>
          <w:szCs w:val="28"/>
          <w:shd w:val="clear" w:color="auto" w:fill="FFFFFF"/>
        </w:rPr>
        <w:lastRenderedPageBreak/>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w:t>
      </w:r>
      <w:r>
        <w:rPr>
          <w:rStyle w:val="apple-converted-space"/>
          <w:rFonts w:ascii="Times New Roman" w:hAnsi="Times New Roman" w:cs="Times New Roman"/>
          <w:color w:val="auto"/>
          <w:sz w:val="28"/>
          <w:szCs w:val="28"/>
          <w:shd w:val="clear" w:color="auto" w:fill="FFFFFF"/>
        </w:rPr>
        <w:lastRenderedPageBreak/>
        <w:t xml:space="preserve">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 xml:space="preserve">та в </w:t>
      </w:r>
      <w:r>
        <w:rPr>
          <w:rStyle w:val="apple-converted-space"/>
          <w:rFonts w:ascii="Times New Roman" w:hAnsi="Times New Roman" w:cs="Times New Roman"/>
          <w:color w:val="auto"/>
          <w:sz w:val="28"/>
          <w:szCs w:val="28"/>
          <w:shd w:val="clear" w:color="auto" w:fill="FFFFFF"/>
        </w:rPr>
        <w:lastRenderedPageBreak/>
        <w:t>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lastRenderedPageBreak/>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w:t>
      </w:r>
      <w:r>
        <w:rPr>
          <w:rFonts w:ascii="Times New Roman" w:hAnsi="Times New Roman" w:cs="Times New Roman"/>
          <w:color w:val="000000"/>
          <w:sz w:val="28"/>
          <w:szCs w:val="28"/>
        </w:rPr>
        <w:lastRenderedPageBreak/>
        <w:t>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 xml:space="preserve">с места и в движении </w:t>
      </w:r>
      <w:r>
        <w:rPr>
          <w:rFonts w:ascii="Times New Roman" w:hAnsi="Times New Roman" w:cs="Times New Roman"/>
          <w:color w:val="000000"/>
          <w:sz w:val="28"/>
          <w:szCs w:val="28"/>
        </w:rPr>
        <w:lastRenderedPageBreak/>
        <w:t>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 xml:space="preserve">Среди различных видов деятельности человека ведущее место занимает труд; он служит важным средством развития духовных, нравственных, </w:t>
      </w:r>
      <w:r>
        <w:rPr>
          <w:sz w:val="28"/>
          <w:szCs w:val="28"/>
        </w:rPr>
        <w:lastRenderedPageBreak/>
        <w:t>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lastRenderedPageBreak/>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lastRenderedPageBreak/>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w:t>
      </w:r>
      <w:r>
        <w:rPr>
          <w:rFonts w:ascii="Times New Roman" w:hAnsi="Times New Roman" w:cs="Times New Roman"/>
          <w:sz w:val="28"/>
          <w:szCs w:val="28"/>
        </w:rPr>
        <w:lastRenderedPageBreak/>
        <w:t xml:space="preserve">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lastRenderedPageBreak/>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0"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1" w:name="bookmark21"/>
      <w:bookmarkEnd w:id="0"/>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1"/>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2"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2"/>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3" w:name="bookmark187"/>
      <w:r>
        <w:rPr>
          <w:rFonts w:ascii="Times New Roman" w:hAnsi="Times New Roman" w:cs="Times New Roman"/>
          <w:b/>
          <w:i/>
          <w:sz w:val="28"/>
          <w:szCs w:val="28"/>
        </w:rPr>
        <w:t>Задачи коррекционной работы:</w:t>
      </w:r>
      <w:bookmarkEnd w:id="3"/>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4" w:name="bookmark188"/>
      <w:r>
        <w:rPr>
          <w:b/>
          <w:i/>
          <w:caps w:val="0"/>
          <w:color w:val="auto"/>
        </w:rPr>
        <w:t xml:space="preserve">Принципы </w:t>
      </w:r>
      <w:bookmarkEnd w:id="4"/>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r w:rsidRPr="00317985">
        <w:rPr>
          <w:rFonts w:ascii="Times New Roman" w:hAnsi="Times New Roman"/>
          <w:sz w:val="28"/>
          <w:szCs w:val="28"/>
        </w:rPr>
        <w:t>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rPr>
        <w:t xml:space="preserve"> </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5" w:name="_Toc226190167"/>
      <w:bookmarkStart w:id="6" w:name="_Toc226190323"/>
      <w:bookmarkStart w:id="7" w:name="_Toc226190373"/>
      <w:bookmarkStart w:id="8" w:name="_Toc236725319"/>
      <w:bookmarkEnd w:id="5"/>
      <w:bookmarkEnd w:id="6"/>
      <w:bookmarkEnd w:id="7"/>
      <w:bookmarkEnd w:id="8"/>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3"/>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1"/>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11E" w:rsidRDefault="004B511E">
      <w:pPr>
        <w:spacing w:after="0" w:line="240" w:lineRule="auto"/>
      </w:pPr>
      <w:r>
        <w:separator/>
      </w:r>
    </w:p>
  </w:endnote>
  <w:endnote w:type="continuationSeparator" w:id="0">
    <w:p w:rsidR="004B511E" w:rsidRDefault="004B5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DC6" w:rsidRDefault="00347A85">
    <w:pPr>
      <w:pStyle w:val="affb"/>
      <w:jc w:val="center"/>
    </w:pPr>
    <w:r>
      <w:rPr>
        <w:sz w:val="24"/>
        <w:szCs w:val="24"/>
      </w:rPr>
      <w:fldChar w:fldCharType="begin"/>
    </w:r>
    <w:r w:rsidR="00271DC6">
      <w:rPr>
        <w:sz w:val="24"/>
        <w:szCs w:val="24"/>
      </w:rPr>
      <w:instrText xml:space="preserve"> PAGE </w:instrText>
    </w:r>
    <w:r>
      <w:rPr>
        <w:sz w:val="24"/>
        <w:szCs w:val="24"/>
      </w:rPr>
      <w:fldChar w:fldCharType="separate"/>
    </w:r>
    <w:r w:rsidR="004E6D5E">
      <w:rPr>
        <w:noProof/>
        <w:sz w:val="24"/>
        <w:szCs w:val="24"/>
      </w:rPr>
      <w:t>2</w:t>
    </w:r>
    <w:r>
      <w:rPr>
        <w:sz w:val="24"/>
        <w:szCs w:val="24"/>
      </w:rPr>
      <w:fldChar w:fldCharType="end"/>
    </w:r>
  </w:p>
  <w:p w:rsidR="00271DC6" w:rsidRDefault="00271DC6">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11E" w:rsidRDefault="004B511E">
      <w:pPr>
        <w:spacing w:after="0" w:line="240" w:lineRule="auto"/>
      </w:pPr>
      <w:r>
        <w:separator/>
      </w:r>
    </w:p>
  </w:footnote>
  <w:footnote w:type="continuationSeparator" w:id="0">
    <w:p w:rsidR="004B511E" w:rsidRDefault="004B511E">
      <w:pPr>
        <w:spacing w:after="0" w:line="240" w:lineRule="auto"/>
      </w:pPr>
      <w:r>
        <w:continuationSeparator/>
      </w:r>
    </w:p>
  </w:footnote>
  <w:footnote w:id="1">
    <w:p w:rsidR="00271DC6" w:rsidRDefault="00271DC6">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271DC6" w:rsidRDefault="00271DC6">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271DC6" w:rsidRDefault="00271DC6">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271DC6" w:rsidRDefault="00271DC6">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6">
    <w:p w:rsidR="00271DC6" w:rsidRDefault="00271DC6">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271DC6" w:rsidRDefault="00271DC6">
      <w:pPr>
        <w:pStyle w:val="afe"/>
        <w:jc w:val="both"/>
      </w:pPr>
    </w:p>
  </w:footnote>
  <w:footnote w:id="7">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8">
    <w:p w:rsidR="00271DC6" w:rsidRDefault="00271DC6">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271DC6" w:rsidRDefault="00271DC6">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271DC6" w:rsidRDefault="00271DC6"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271DC6" w:rsidRDefault="00271DC6"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271DC6" w:rsidRDefault="00271DC6" w:rsidP="00BC1A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1DC6" w:rsidRDefault="00271DC6" w:rsidP="00BC1A8E">
      <w:pPr>
        <w:pStyle w:val="afc"/>
      </w:pPr>
    </w:p>
  </w:footnote>
  <w:footnote w:id="13">
    <w:p w:rsidR="00271DC6" w:rsidRDefault="00271DC6"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271DC6" w:rsidRDefault="00271DC6" w:rsidP="00BC1A8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B95295"/>
    <w:multiLevelType w:val="hybridMultilevel"/>
    <w:tmpl w:val="A6B059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5"/>
  </w:num>
  <w:num w:numId="12">
    <w:abstractNumId w:val="59"/>
  </w:num>
  <w:num w:numId="13">
    <w:abstractNumId w:val="16"/>
  </w:num>
  <w:num w:numId="14">
    <w:abstractNumId w:val="36"/>
  </w:num>
  <w:num w:numId="15">
    <w:abstractNumId w:val="28"/>
  </w:num>
  <w:num w:numId="16">
    <w:abstractNumId w:val="19"/>
  </w:num>
  <w:num w:numId="17">
    <w:abstractNumId w:val="45"/>
  </w:num>
  <w:num w:numId="18">
    <w:abstractNumId w:val="62"/>
  </w:num>
  <w:num w:numId="19">
    <w:abstractNumId w:val="23"/>
  </w:num>
  <w:num w:numId="20">
    <w:abstractNumId w:val="9"/>
  </w:num>
  <w:num w:numId="21">
    <w:abstractNumId w:val="43"/>
  </w:num>
  <w:num w:numId="22">
    <w:abstractNumId w:val="33"/>
  </w:num>
  <w:num w:numId="23">
    <w:abstractNumId w:val="25"/>
  </w:num>
  <w:num w:numId="24">
    <w:abstractNumId w:val="14"/>
  </w:num>
  <w:num w:numId="25">
    <w:abstractNumId w:val="29"/>
  </w:num>
  <w:num w:numId="26">
    <w:abstractNumId w:val="24"/>
  </w:num>
  <w:num w:numId="27">
    <w:abstractNumId w:val="53"/>
  </w:num>
  <w:num w:numId="28">
    <w:abstractNumId w:val="66"/>
  </w:num>
  <w:num w:numId="29">
    <w:abstractNumId w:val="26"/>
  </w:num>
  <w:num w:numId="30">
    <w:abstractNumId w:val="20"/>
  </w:num>
  <w:num w:numId="31">
    <w:abstractNumId w:val="13"/>
  </w:num>
  <w:num w:numId="32">
    <w:abstractNumId w:val="58"/>
  </w:num>
  <w:num w:numId="33">
    <w:abstractNumId w:val="22"/>
  </w:num>
  <w:num w:numId="34">
    <w:abstractNumId w:val="50"/>
  </w:num>
  <w:num w:numId="35">
    <w:abstractNumId w:val="65"/>
  </w:num>
  <w:num w:numId="36">
    <w:abstractNumId w:val="21"/>
  </w:num>
  <w:num w:numId="37">
    <w:abstractNumId w:val="30"/>
  </w:num>
  <w:num w:numId="38">
    <w:abstractNumId w:val="46"/>
  </w:num>
  <w:num w:numId="39">
    <w:abstractNumId w:val="15"/>
  </w:num>
  <w:num w:numId="40">
    <w:abstractNumId w:val="48"/>
  </w:num>
  <w:num w:numId="41">
    <w:abstractNumId w:val="39"/>
  </w:num>
  <w:num w:numId="42">
    <w:abstractNumId w:val="37"/>
  </w:num>
  <w:num w:numId="43">
    <w:abstractNumId w:val="35"/>
  </w:num>
  <w:num w:numId="44">
    <w:abstractNumId w:val="61"/>
  </w:num>
  <w:num w:numId="45">
    <w:abstractNumId w:val="38"/>
  </w:num>
  <w:num w:numId="46">
    <w:abstractNumId w:val="47"/>
  </w:num>
  <w:num w:numId="47">
    <w:abstractNumId w:val="64"/>
  </w:num>
  <w:num w:numId="48">
    <w:abstractNumId w:val="52"/>
  </w:num>
  <w:num w:numId="49">
    <w:abstractNumId w:val="42"/>
  </w:num>
  <w:num w:numId="50">
    <w:abstractNumId w:val="10"/>
  </w:num>
  <w:num w:numId="51">
    <w:abstractNumId w:val="27"/>
  </w:num>
  <w:num w:numId="52">
    <w:abstractNumId w:val="11"/>
  </w:num>
  <w:num w:numId="53">
    <w:abstractNumId w:val="44"/>
  </w:num>
  <w:num w:numId="54">
    <w:abstractNumId w:val="54"/>
  </w:num>
  <w:num w:numId="55">
    <w:abstractNumId w:val="63"/>
  </w:num>
  <w:num w:numId="56">
    <w:abstractNumId w:val="60"/>
  </w:num>
  <w:num w:numId="57">
    <w:abstractNumId w:val="32"/>
  </w:num>
  <w:num w:numId="58">
    <w:abstractNumId w:val="41"/>
  </w:num>
  <w:num w:numId="59">
    <w:abstractNumId w:val="56"/>
  </w:num>
  <w:num w:numId="60">
    <w:abstractNumId w:val="12"/>
  </w:num>
  <w:num w:numId="61">
    <w:abstractNumId w:val="31"/>
  </w:num>
  <w:num w:numId="62">
    <w:abstractNumId w:val="57"/>
  </w:num>
  <w:num w:numId="63">
    <w:abstractNumId w:val="49"/>
  </w:num>
  <w:num w:numId="64">
    <w:abstractNumId w:val="18"/>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156D"/>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47A8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511E"/>
    <w:rsid w:val="004B6FB1"/>
    <w:rsid w:val="004B79F9"/>
    <w:rsid w:val="004D1E4E"/>
    <w:rsid w:val="004D2EB6"/>
    <w:rsid w:val="004E6D5E"/>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270D"/>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801D7"/>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72521"/>
    <w:rsid w:val="00F96AD8"/>
    <w:rsid w:val="00FA4ECF"/>
    <w:rsid w:val="00FC35D6"/>
    <w:rsid w:val="00FC52CE"/>
    <w:rsid w:val="00FD6EE4"/>
    <w:rsid w:val="00FF76FF"/>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ase.garant.ru/70291362/1/"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2F878-07D4-4566-9219-1642BFEB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116487</Words>
  <Characters>663976</Characters>
  <Application>Microsoft Office Word</Application>
  <DocSecurity>0</DocSecurity>
  <Lines>5533</Lines>
  <Paragraphs>1557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alex</cp:lastModifiedBy>
  <cp:revision>4</cp:revision>
  <cp:lastPrinted>2015-10-19T09:35:00Z</cp:lastPrinted>
  <dcterms:created xsi:type="dcterms:W3CDTF">2016-10-19T11:06:00Z</dcterms:created>
  <dcterms:modified xsi:type="dcterms:W3CDTF">2016-10-19T11:07:00Z</dcterms:modified>
</cp:coreProperties>
</file>